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C7" w:rsidRPr="005A79C7" w:rsidRDefault="005A79C7" w:rsidP="005A79C7">
      <w:pPr>
        <w:pStyle w:val="ListParagraph"/>
        <w:jc w:val="center"/>
        <w:rPr>
          <w:b/>
          <w:sz w:val="28"/>
          <w:szCs w:val="28"/>
        </w:rPr>
      </w:pPr>
      <w:bookmarkStart w:id="0" w:name="_GoBack"/>
      <w:bookmarkEnd w:id="0"/>
      <w:r>
        <w:rPr>
          <w:b/>
          <w:sz w:val="28"/>
          <w:szCs w:val="28"/>
        </w:rPr>
        <w:t>Classification and Kingdoms Activity</w:t>
      </w:r>
    </w:p>
    <w:p w:rsidR="005A79C7" w:rsidRPr="006B2469" w:rsidRDefault="005A79C7" w:rsidP="004272E8">
      <w:pPr>
        <w:pStyle w:val="ListParagraph"/>
        <w:numPr>
          <w:ilvl w:val="0"/>
          <w:numId w:val="2"/>
        </w:numPr>
        <w:rPr>
          <w:b/>
        </w:rPr>
      </w:pPr>
      <w:r w:rsidRPr="006B2469">
        <w:rPr>
          <w:b/>
        </w:rPr>
        <w:t xml:space="preserve">Scientific Naming - Review how Binomial Nomenclature works from your notes.  </w:t>
      </w:r>
    </w:p>
    <w:p w:rsidR="005A79C7" w:rsidRDefault="005A79C7" w:rsidP="005A79C7">
      <w:r>
        <w:t>Write your name as a scientific name using the ideas of binomial nomenclature.  Justify your reasoning.</w:t>
      </w:r>
    </w:p>
    <w:p w:rsidR="006B2469" w:rsidRDefault="006B2469" w:rsidP="005A79C7">
      <w:r>
        <w:t>______________________________________________</w:t>
      </w:r>
    </w:p>
    <w:p w:rsidR="005A79C7" w:rsidRDefault="005A79C7" w:rsidP="005A79C7">
      <w:r>
        <w:t>Circle the scientific names that are correct.  For the names that are incorrect, state how you know.</w:t>
      </w:r>
    </w:p>
    <w:p w:rsidR="005A79C7" w:rsidRPr="00BB026F" w:rsidRDefault="005A79C7" w:rsidP="005A79C7">
      <w:pPr>
        <w:rPr>
          <w:rFonts w:asciiTheme="majorHAnsi" w:hAnsiTheme="majorHAnsi"/>
          <w:i/>
          <w:sz w:val="24"/>
          <w:szCs w:val="24"/>
        </w:rPr>
      </w:pPr>
      <w:r>
        <w:tab/>
      </w:r>
      <w:r w:rsidRPr="00BB026F">
        <w:rPr>
          <w:rFonts w:asciiTheme="majorHAnsi" w:hAnsiTheme="majorHAnsi"/>
          <w:i/>
          <w:sz w:val="24"/>
          <w:szCs w:val="24"/>
        </w:rPr>
        <w:t>Bison bonasus                       _____________________________________________</w:t>
      </w:r>
    </w:p>
    <w:p w:rsidR="005A79C7" w:rsidRPr="00BB026F" w:rsidRDefault="005A79C7" w:rsidP="005A79C7">
      <w:pPr>
        <w:rPr>
          <w:rFonts w:asciiTheme="majorHAnsi" w:hAnsiTheme="majorHAnsi"/>
          <w:sz w:val="24"/>
          <w:szCs w:val="24"/>
        </w:rPr>
      </w:pPr>
      <w:r w:rsidRPr="00BB026F">
        <w:rPr>
          <w:rFonts w:asciiTheme="majorHAnsi" w:hAnsiTheme="majorHAnsi"/>
          <w:sz w:val="24"/>
          <w:szCs w:val="24"/>
        </w:rPr>
        <w:tab/>
        <w:t>Acer Rubrum</w:t>
      </w:r>
      <w:r>
        <w:rPr>
          <w:rFonts w:asciiTheme="majorHAnsi" w:hAnsiTheme="majorHAnsi"/>
          <w:sz w:val="24"/>
          <w:szCs w:val="24"/>
        </w:rPr>
        <w:t xml:space="preserve">                        </w:t>
      </w:r>
      <w:r w:rsidRPr="00BB026F">
        <w:rPr>
          <w:rFonts w:asciiTheme="majorHAnsi" w:hAnsiTheme="majorHAnsi"/>
          <w:sz w:val="24"/>
          <w:szCs w:val="24"/>
        </w:rPr>
        <w:t>_____________________________________________</w:t>
      </w:r>
    </w:p>
    <w:p w:rsidR="005A79C7" w:rsidRPr="00BB026F" w:rsidRDefault="005A79C7" w:rsidP="005A79C7">
      <w:pPr>
        <w:ind w:firstLine="720"/>
        <w:rPr>
          <w:rFonts w:asciiTheme="majorHAnsi" w:hAnsiTheme="majorHAnsi" w:cs="Arial"/>
          <w:color w:val="222222"/>
          <w:sz w:val="24"/>
          <w:szCs w:val="24"/>
          <w:shd w:val="clear" w:color="auto" w:fill="FFFFFF"/>
        </w:rPr>
      </w:pPr>
      <w:r w:rsidRPr="00BB026F">
        <w:rPr>
          <w:rFonts w:asciiTheme="majorHAnsi" w:hAnsiTheme="majorHAnsi" w:cs="Arial"/>
          <w:color w:val="222222"/>
          <w:sz w:val="24"/>
          <w:szCs w:val="24"/>
          <w:shd w:val="clear" w:color="auto" w:fill="FFFFFF"/>
        </w:rPr>
        <w:t>Escherichia coli</w:t>
      </w:r>
      <w:r w:rsidRPr="00BB026F">
        <w:rPr>
          <w:rFonts w:asciiTheme="majorHAnsi" w:hAnsiTheme="majorHAnsi" w:cs="Arial"/>
          <w:color w:val="222222"/>
          <w:sz w:val="24"/>
          <w:szCs w:val="24"/>
          <w:shd w:val="clear" w:color="auto" w:fill="FFFFFF"/>
        </w:rPr>
        <w:tab/>
        <w:t xml:space="preserve">        ___________________</w:t>
      </w:r>
      <w:r>
        <w:rPr>
          <w:rFonts w:asciiTheme="majorHAnsi" w:hAnsiTheme="majorHAnsi" w:cs="Arial"/>
          <w:color w:val="222222"/>
          <w:sz w:val="24"/>
          <w:szCs w:val="24"/>
          <w:shd w:val="clear" w:color="auto" w:fill="FFFFFF"/>
        </w:rPr>
        <w:t>___</w:t>
      </w:r>
      <w:r w:rsidRPr="00BB026F">
        <w:rPr>
          <w:rFonts w:asciiTheme="majorHAnsi" w:hAnsiTheme="majorHAnsi" w:cs="Arial"/>
          <w:color w:val="222222"/>
          <w:sz w:val="24"/>
          <w:szCs w:val="24"/>
          <w:shd w:val="clear" w:color="auto" w:fill="FFFFFF"/>
        </w:rPr>
        <w:t>_______________________</w:t>
      </w:r>
    </w:p>
    <w:p w:rsidR="005A79C7" w:rsidRDefault="005A79C7" w:rsidP="005A79C7">
      <w:pPr>
        <w:ind w:firstLine="720"/>
        <w:rPr>
          <w:rFonts w:ascii="Calibri body" w:hAnsi="Calibri body" w:cs="Arial"/>
          <w:bCs/>
          <w:i/>
          <w:color w:val="222222"/>
          <w:shd w:val="clear" w:color="auto" w:fill="FFFFFF"/>
        </w:rPr>
      </w:pPr>
      <w:r w:rsidRPr="00BB026F">
        <w:rPr>
          <w:rFonts w:asciiTheme="majorHAnsi" w:hAnsiTheme="majorHAnsi" w:cs="Arial"/>
          <w:bCs/>
          <w:i/>
          <w:color w:val="222222"/>
          <w:sz w:val="24"/>
          <w:szCs w:val="24"/>
          <w:shd w:val="clear" w:color="auto" w:fill="FFFFFF"/>
        </w:rPr>
        <w:t>E. histolytica</w:t>
      </w:r>
      <w:r w:rsidRPr="00BB026F">
        <w:rPr>
          <w:rFonts w:ascii="Calibri body" w:hAnsi="Calibri body" w:cs="Arial"/>
          <w:bCs/>
          <w:i/>
          <w:color w:val="222222"/>
          <w:shd w:val="clear" w:color="auto" w:fill="FFFFFF"/>
        </w:rPr>
        <w:tab/>
      </w:r>
      <w:r w:rsidRPr="00BB026F">
        <w:rPr>
          <w:rFonts w:ascii="Calibri body" w:hAnsi="Calibri body" w:cs="Arial"/>
          <w:bCs/>
          <w:i/>
          <w:color w:val="222222"/>
          <w:shd w:val="clear" w:color="auto" w:fill="FFFFFF"/>
        </w:rPr>
        <w:tab/>
        <w:t xml:space="preserve">        ______________</w:t>
      </w:r>
      <w:r>
        <w:rPr>
          <w:rFonts w:ascii="Calibri body" w:hAnsi="Calibri body" w:cs="Arial"/>
          <w:bCs/>
          <w:i/>
          <w:color w:val="222222"/>
          <w:shd w:val="clear" w:color="auto" w:fill="FFFFFF"/>
        </w:rPr>
        <w:t>_______</w:t>
      </w:r>
      <w:r w:rsidRPr="00BB026F">
        <w:rPr>
          <w:rFonts w:ascii="Calibri body" w:hAnsi="Calibri body" w:cs="Arial"/>
          <w:bCs/>
          <w:i/>
          <w:color w:val="222222"/>
          <w:shd w:val="clear" w:color="auto" w:fill="FFFFFF"/>
        </w:rPr>
        <w:t>____________________________</w:t>
      </w:r>
    </w:p>
    <w:p w:rsidR="005A79C7" w:rsidRPr="00FD4009" w:rsidRDefault="005A79C7" w:rsidP="005A79C7">
      <w:pPr>
        <w:jc w:val="center"/>
        <w:rPr>
          <w:rFonts w:ascii="Arial" w:hAnsi="Arial" w:cs="Arial"/>
          <w:b/>
          <w:color w:val="252525"/>
          <w:sz w:val="21"/>
          <w:szCs w:val="21"/>
          <w:shd w:val="clear" w:color="auto" w:fill="FFFFFF"/>
        </w:rPr>
      </w:pPr>
      <w:r w:rsidRPr="00FD4009">
        <w:rPr>
          <w:rFonts w:ascii="Arial" w:hAnsi="Arial" w:cs="Arial"/>
          <w:b/>
          <w:color w:val="252525"/>
          <w:sz w:val="21"/>
          <w:szCs w:val="21"/>
          <w:shd w:val="clear" w:color="auto" w:fill="FFFFFF"/>
        </w:rPr>
        <w:t>Fu</w:t>
      </w:r>
      <w:r>
        <w:rPr>
          <w:rFonts w:ascii="Arial" w:hAnsi="Arial" w:cs="Arial"/>
          <w:b/>
          <w:color w:val="252525"/>
          <w:sz w:val="21"/>
          <w:szCs w:val="21"/>
          <w:shd w:val="clear" w:color="auto" w:fill="FFFFFF"/>
        </w:rPr>
        <w:t>n Facts about scientific naming:</w:t>
      </w:r>
    </w:p>
    <w:p w:rsidR="005A79C7" w:rsidRDefault="005A79C7" w:rsidP="005A79C7">
      <w:pPr>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Examples and descriptions are stated in the Encyclopedia of Entomology.  “Species names have been chosen on many different bases. Most common is a naming for the species' external appearance, its origin, or the species name is a dedication for a certain person. Examples would include a bat species named for the two stripes on its back (</w:t>
      </w:r>
      <w:hyperlink r:id="rId6" w:tooltip="Saccopteryx bilineata" w:history="1">
        <w:r>
          <w:rPr>
            <w:rStyle w:val="Hyperlink"/>
            <w:rFonts w:ascii="Arial" w:hAnsi="Arial" w:cs="Arial"/>
            <w:i/>
            <w:iCs/>
            <w:color w:val="0B0080"/>
            <w:sz w:val="21"/>
            <w:szCs w:val="21"/>
            <w:shd w:val="clear" w:color="auto" w:fill="FFFFFF"/>
          </w:rPr>
          <w:t>Saccopteryx bilineata</w:t>
        </w:r>
      </w:hyperlink>
      <w:r>
        <w:rPr>
          <w:rFonts w:ascii="Arial" w:hAnsi="Arial" w:cs="Arial"/>
          <w:color w:val="252525"/>
          <w:sz w:val="21"/>
          <w:szCs w:val="21"/>
          <w:shd w:val="clear" w:color="auto" w:fill="FFFFFF"/>
        </w:rPr>
        <w:t>), a frog named for its Bolivian origin (</w:t>
      </w:r>
      <w:hyperlink r:id="rId7" w:tooltip="Phyllomedusa boliviana" w:history="1">
        <w:r>
          <w:rPr>
            <w:rStyle w:val="Hyperlink"/>
            <w:rFonts w:ascii="Arial" w:hAnsi="Arial" w:cs="Arial"/>
            <w:i/>
            <w:iCs/>
            <w:color w:val="0B0080"/>
            <w:sz w:val="21"/>
            <w:szCs w:val="21"/>
            <w:shd w:val="clear" w:color="auto" w:fill="FFFFFF"/>
          </w:rPr>
          <w:t>Phyllomedusa boliviana</w:t>
        </w:r>
      </w:hyperlink>
      <w:r>
        <w:rPr>
          <w:rFonts w:ascii="Arial" w:hAnsi="Arial" w:cs="Arial"/>
          <w:color w:val="252525"/>
          <w:sz w:val="21"/>
          <w:szCs w:val="21"/>
          <w:shd w:val="clear" w:color="auto" w:fill="FFFFFF"/>
        </w:rPr>
        <w:t>), and an ant species dedicated to the actor Harrison Ford (</w:t>
      </w:r>
      <w:hyperlink r:id="rId8" w:tooltip="Pheidole harrisonfordi" w:history="1">
        <w:r>
          <w:rPr>
            <w:rStyle w:val="Hyperlink"/>
            <w:rFonts w:ascii="Arial" w:hAnsi="Arial" w:cs="Arial"/>
            <w:i/>
            <w:iCs/>
            <w:color w:val="0B0080"/>
            <w:sz w:val="21"/>
            <w:szCs w:val="21"/>
            <w:shd w:val="clear" w:color="auto" w:fill="FFFFFF"/>
          </w:rPr>
          <w:t>Pheidole harrisonfordi</w:t>
        </w:r>
      </w:hyperlink>
      <w:r>
        <w:rPr>
          <w:rFonts w:ascii="Arial" w:hAnsi="Arial" w:cs="Arial"/>
          <w:color w:val="252525"/>
          <w:sz w:val="21"/>
          <w:szCs w:val="21"/>
          <w:shd w:val="clear" w:color="auto" w:fill="FFFFFF"/>
        </w:rPr>
        <w:t>).”</w:t>
      </w:r>
    </w:p>
    <w:p w:rsidR="005A79C7" w:rsidRPr="00FD4009" w:rsidRDefault="005A79C7" w:rsidP="005A79C7">
      <w:pPr>
        <w:ind w:firstLine="720"/>
        <w:rPr>
          <w:rFonts w:ascii="Calibri body" w:hAnsi="Calibri body" w:cs="Arial"/>
          <w:bCs/>
          <w:color w:val="000000" w:themeColor="text1"/>
          <w:shd w:val="clear" w:color="auto" w:fill="FFFFFF"/>
        </w:rPr>
      </w:pPr>
      <w:r w:rsidRPr="00FD4009">
        <w:rPr>
          <w:rFonts w:ascii="Arial" w:hAnsi="Arial" w:cs="Arial"/>
          <w:color w:val="000000" w:themeColor="text1"/>
          <w:sz w:val="21"/>
          <w:szCs w:val="21"/>
          <w:shd w:val="clear" w:color="auto" w:fill="FFFFFF"/>
        </w:rPr>
        <w:t>The</w:t>
      </w:r>
      <w:r w:rsidRPr="00FD4009">
        <w:rPr>
          <w:rStyle w:val="apple-converted-space"/>
          <w:rFonts w:ascii="Arial" w:hAnsi="Arial" w:cs="Arial"/>
          <w:color w:val="000000" w:themeColor="text1"/>
          <w:sz w:val="21"/>
          <w:szCs w:val="21"/>
          <w:shd w:val="clear" w:color="auto" w:fill="FFFFFF"/>
        </w:rPr>
        <w:t> </w:t>
      </w:r>
      <w:hyperlink r:id="rId9" w:tooltip="International Code of Zoological Nomenclature" w:history="1">
        <w:r w:rsidRPr="00FD4009">
          <w:rPr>
            <w:rStyle w:val="Hyperlink"/>
            <w:rFonts w:ascii="Arial" w:hAnsi="Arial" w:cs="Arial"/>
            <w:color w:val="000000" w:themeColor="text1"/>
            <w:sz w:val="21"/>
            <w:szCs w:val="21"/>
            <w:u w:val="none"/>
            <w:shd w:val="clear" w:color="auto" w:fill="FFFFFF"/>
          </w:rPr>
          <w:t>International Code of Zoological Nomenclature</w:t>
        </w:r>
      </w:hyperlink>
      <w:r w:rsidRPr="00FD4009">
        <w:rPr>
          <w:rStyle w:val="apple-converted-space"/>
          <w:rFonts w:ascii="Arial" w:hAnsi="Arial" w:cs="Arial"/>
          <w:color w:val="000000" w:themeColor="text1"/>
          <w:sz w:val="21"/>
          <w:szCs w:val="21"/>
          <w:shd w:val="clear" w:color="auto" w:fill="FFFFFF"/>
        </w:rPr>
        <w:t> </w:t>
      </w:r>
      <w:r w:rsidRPr="00FD4009">
        <w:rPr>
          <w:rFonts w:ascii="Arial" w:hAnsi="Arial" w:cs="Arial"/>
          <w:color w:val="000000" w:themeColor="text1"/>
          <w:sz w:val="21"/>
          <w:szCs w:val="21"/>
          <w:shd w:val="clear" w:color="auto" w:fill="FFFFFF"/>
        </w:rPr>
        <w:t>(ICZN) states that "Authors should exercise reasonable care and consideration in forming new names to ensure that they are chosen with their subsequent users in mind and that, as far as possible, they are appropriate, compact, euphonious, memo</w:t>
      </w:r>
      <w:r>
        <w:rPr>
          <w:rFonts w:ascii="Arial" w:hAnsi="Arial" w:cs="Arial"/>
          <w:color w:val="000000" w:themeColor="text1"/>
          <w:sz w:val="21"/>
          <w:szCs w:val="21"/>
          <w:shd w:val="clear" w:color="auto" w:fill="FFFFFF"/>
        </w:rPr>
        <w:t xml:space="preserve">rable, and do not cause offence.  </w:t>
      </w:r>
      <w:r w:rsidRPr="00FD4009">
        <w:rPr>
          <w:rFonts w:ascii="Calibri body" w:hAnsi="Calibri body" w:cs="Arial"/>
          <w:bCs/>
          <w:color w:val="000000" w:themeColor="text1"/>
          <w:shd w:val="clear" w:color="auto" w:fill="FFFFFF"/>
        </w:rPr>
        <w:t xml:space="preserve"> </w:t>
      </w:r>
    </w:p>
    <w:p w:rsidR="005A79C7" w:rsidRDefault="005A79C7" w:rsidP="005A79C7">
      <w:pPr>
        <w:ind w:firstLine="720"/>
        <w:rPr>
          <w:rFonts w:ascii="Calibri body" w:hAnsi="Calibri body" w:cs="Arial"/>
          <w:bCs/>
          <w:color w:val="222222"/>
          <w:shd w:val="clear" w:color="auto" w:fill="FFFFFF"/>
        </w:rPr>
      </w:pPr>
    </w:p>
    <w:p w:rsidR="005A79C7" w:rsidRPr="005A79C7" w:rsidRDefault="005A79C7" w:rsidP="005A79C7">
      <w:pPr>
        <w:ind w:firstLine="720"/>
        <w:jc w:val="center"/>
        <w:rPr>
          <w:rFonts w:ascii="Calibri body" w:hAnsi="Calibri body" w:cs="Arial"/>
          <w:b/>
          <w:bCs/>
          <w:color w:val="222222"/>
          <w:shd w:val="clear" w:color="auto" w:fill="FFFFFF"/>
        </w:rPr>
      </w:pPr>
      <w:r w:rsidRPr="005A79C7">
        <w:rPr>
          <w:rFonts w:ascii="Calibri body" w:hAnsi="Calibri body" w:cs="Arial"/>
          <w:b/>
          <w:bCs/>
          <w:color w:val="222222"/>
          <w:shd w:val="clear" w:color="auto" w:fill="FFFFFF"/>
        </w:rPr>
        <w:t>Create a scientific name for these objects.  Consider location, use, physical features, etc.  Read some actual scientific names and try to “latinize” the names you create</w:t>
      </w:r>
      <w:r w:rsidRPr="005A79C7">
        <w:rPr>
          <w:rFonts w:ascii="Calibri body" w:hAnsi="Calibri body" w:cs="Arial"/>
          <w:b/>
          <w:bCs/>
          <w:color w:val="222222"/>
          <w:shd w:val="clear" w:color="auto" w:fill="FFFFFF"/>
        </w:rPr>
        <w:sym w:font="Wingdings" w:char="F04A"/>
      </w:r>
    </w:p>
    <w:tbl>
      <w:tblPr>
        <w:tblStyle w:val="TableGrid"/>
        <w:tblW w:w="0" w:type="auto"/>
        <w:tblLook w:val="04A0" w:firstRow="1" w:lastRow="0" w:firstColumn="1" w:lastColumn="0" w:noHBand="0" w:noVBand="1"/>
      </w:tblPr>
      <w:tblGrid>
        <w:gridCol w:w="3116"/>
        <w:gridCol w:w="3117"/>
        <w:gridCol w:w="3117"/>
      </w:tblGrid>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Object</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Common Name</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Scientific Name</w:t>
            </w: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0111A847" wp14:editId="1D716E55">
                  <wp:extent cx="809625" cy="806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579" cy="832861"/>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Pencil</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23A271BF" wp14:editId="29F27A93">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76300" cy="876300"/>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iPhone</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565534DA" wp14:editId="1DD9706B">
                  <wp:extent cx="1162050" cy="9858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12">
                            <a:extLst>
                              <a:ext uri="{28A0092B-C50C-407E-A947-70E740481C1C}">
                                <a14:useLocalDpi xmlns:a14="http://schemas.microsoft.com/office/drawing/2010/main" val="0"/>
                              </a:ext>
                            </a:extLst>
                          </a:blip>
                          <a:stretch>
                            <a:fillRect/>
                          </a:stretch>
                        </pic:blipFill>
                        <pic:spPr>
                          <a:xfrm>
                            <a:off x="0" y="0"/>
                            <a:ext cx="1221088" cy="1035922"/>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Sia’s Wig</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39BA732B" wp14:editId="40E0F83C">
                  <wp:extent cx="1115038"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3.jpg"/>
                          <pic:cNvPicPr/>
                        </pic:nvPicPr>
                        <pic:blipFill>
                          <a:blip r:embed="rId13">
                            <a:extLst>
                              <a:ext uri="{28A0092B-C50C-407E-A947-70E740481C1C}">
                                <a14:useLocalDpi xmlns:a14="http://schemas.microsoft.com/office/drawing/2010/main" val="0"/>
                              </a:ext>
                            </a:extLst>
                          </a:blip>
                          <a:stretch>
                            <a:fillRect/>
                          </a:stretch>
                        </pic:blipFill>
                        <pic:spPr>
                          <a:xfrm>
                            <a:off x="0" y="0"/>
                            <a:ext cx="1156659" cy="1086859"/>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Grilled Cheese with Kanye’s Face</w:t>
            </w:r>
          </w:p>
        </w:tc>
        <w:tc>
          <w:tcPr>
            <w:tcW w:w="3117" w:type="dxa"/>
          </w:tcPr>
          <w:p w:rsidR="005A79C7" w:rsidRDefault="005A79C7" w:rsidP="008A5D98">
            <w:pPr>
              <w:rPr>
                <w:rFonts w:ascii="Calibri body" w:hAnsi="Calibri body" w:cs="Arial"/>
                <w:bCs/>
                <w:color w:val="222222"/>
                <w:shd w:val="clear" w:color="auto" w:fill="FFFFFF"/>
              </w:rPr>
            </w:pPr>
          </w:p>
        </w:tc>
      </w:tr>
    </w:tbl>
    <w:p w:rsidR="00906685" w:rsidRDefault="006B2469" w:rsidP="006B2469">
      <w:pPr>
        <w:pStyle w:val="ListParagraph"/>
        <w:numPr>
          <w:ilvl w:val="0"/>
          <w:numId w:val="2"/>
        </w:numPr>
        <w:rPr>
          <w:b/>
        </w:rPr>
      </w:pPr>
      <w:r>
        <w:rPr>
          <w:b/>
        </w:rPr>
        <w:lastRenderedPageBreak/>
        <w:t xml:space="preserve"> </w:t>
      </w:r>
      <w:r w:rsidR="00453053" w:rsidRPr="006B2469">
        <w:rPr>
          <w:b/>
        </w:rPr>
        <w:t xml:space="preserve">Classification </w:t>
      </w:r>
      <w:r w:rsidR="00906685" w:rsidRPr="006B2469">
        <w:rPr>
          <w:b/>
        </w:rPr>
        <w:t>Thinkables</w:t>
      </w:r>
    </w:p>
    <w:p w:rsidR="003804D3" w:rsidRDefault="003804D3" w:rsidP="003804D3">
      <w:pPr>
        <w:pStyle w:val="ListParagraph"/>
        <w:ind w:left="360"/>
        <w:rPr>
          <w:b/>
        </w:rPr>
      </w:pPr>
      <w:r>
        <w:rPr>
          <w:b/>
        </w:rPr>
        <w:t>Use your knowledge of the classification scheme, the textbook and sources listed below to help answer these questions.</w:t>
      </w:r>
    </w:p>
    <w:p w:rsidR="003804D3" w:rsidRDefault="003804D3" w:rsidP="003804D3">
      <w:pPr>
        <w:pStyle w:val="ListParagraph"/>
        <w:ind w:left="360"/>
        <w:rPr>
          <w:b/>
        </w:rPr>
      </w:pPr>
    </w:p>
    <w:p w:rsidR="003804D3" w:rsidRDefault="009D3C94" w:rsidP="003804D3">
      <w:pPr>
        <w:pStyle w:val="ListParagraph"/>
        <w:ind w:left="360"/>
        <w:rPr>
          <w:b/>
        </w:rPr>
      </w:pPr>
      <w:hyperlink r:id="rId14" w:history="1">
        <w:r w:rsidR="003804D3" w:rsidRPr="00061F90">
          <w:rPr>
            <w:rStyle w:val="Hyperlink"/>
            <w:b/>
          </w:rPr>
          <w:t>http://biology.about.com/od/evolution/a/aa041708a.htm</w:t>
        </w:r>
      </w:hyperlink>
    </w:p>
    <w:p w:rsidR="003804D3" w:rsidRDefault="009D3C94" w:rsidP="003804D3">
      <w:pPr>
        <w:pStyle w:val="ListParagraph"/>
        <w:ind w:left="360"/>
        <w:rPr>
          <w:b/>
        </w:rPr>
      </w:pPr>
      <w:hyperlink r:id="rId15" w:history="1">
        <w:r w:rsidR="003804D3" w:rsidRPr="00061F90">
          <w:rPr>
            <w:rStyle w:val="Hyperlink"/>
            <w:b/>
          </w:rPr>
          <w:t>http://www.ck12.org/section/Modern-Classification-Systems/</w:t>
        </w:r>
      </w:hyperlink>
    </w:p>
    <w:p w:rsidR="003804D3" w:rsidRPr="006B2469" w:rsidRDefault="003804D3" w:rsidP="003804D3">
      <w:pPr>
        <w:pStyle w:val="ListParagraph"/>
        <w:ind w:left="360"/>
        <w:rPr>
          <w:b/>
        </w:rPr>
      </w:pPr>
    </w:p>
    <w:p w:rsidR="00906685" w:rsidRDefault="00906685">
      <w:r>
        <w:t xml:space="preserve">Why have categories been added to the Classification Scheme over time?  </w:t>
      </w:r>
    </w:p>
    <w:p w:rsidR="00906685" w:rsidRDefault="00906685" w:rsidP="00906685">
      <w:r>
        <w:t>What are the three domains of the classification system?      Describe characteristics of each Domain.</w:t>
      </w:r>
    </w:p>
    <w:p w:rsidR="00906685" w:rsidRDefault="00906685" w:rsidP="00906685">
      <w:r>
        <w:t>In Classification there are two types of thought:  Lumpers and Splitters.  Think about these terms.  Who do you think was glad to have the Domain category added to the scheme.  Explain your thoughts.</w:t>
      </w:r>
    </w:p>
    <w:p w:rsidR="00906685" w:rsidRDefault="00906685">
      <w:r>
        <w:t>Why have Kingdoms been added to the Classification Scheme over time?</w:t>
      </w:r>
    </w:p>
    <w:p w:rsidR="00906685" w:rsidRDefault="00906685">
      <w:r>
        <w:t xml:space="preserve">What other hierarchies have you seen in the world around you?  Why is it important to study hierarchies?  </w:t>
      </w:r>
    </w:p>
    <w:p w:rsidR="00906685" w:rsidRDefault="00906685"/>
    <w:p w:rsidR="003804D3" w:rsidRDefault="003804D3"/>
    <w:p w:rsidR="003804D3" w:rsidRDefault="003804D3"/>
    <w:p w:rsidR="003804D3" w:rsidRDefault="003804D3"/>
    <w:p w:rsidR="00453053" w:rsidRPr="006B2469" w:rsidRDefault="006B2469" w:rsidP="006B2469">
      <w:pPr>
        <w:pStyle w:val="ListParagraph"/>
        <w:numPr>
          <w:ilvl w:val="0"/>
          <w:numId w:val="2"/>
        </w:numPr>
        <w:rPr>
          <w:b/>
        </w:rPr>
      </w:pPr>
      <w:r>
        <w:rPr>
          <w:b/>
        </w:rPr>
        <w:t xml:space="preserve"> U1 Homework </w:t>
      </w:r>
      <w:r w:rsidR="00906685" w:rsidRPr="006B2469">
        <w:rPr>
          <w:b/>
        </w:rPr>
        <w:t>Explore C</w:t>
      </w:r>
    </w:p>
    <w:p w:rsidR="00906685" w:rsidRDefault="00453053">
      <w:r>
        <w:t>Complete</w:t>
      </w:r>
      <w:r w:rsidR="00906685">
        <w:t xml:space="preserve"> question #1.  </w:t>
      </w:r>
    </w:p>
    <w:p w:rsidR="00906685" w:rsidRPr="00453053" w:rsidRDefault="00906685">
      <w:pPr>
        <w:rPr>
          <w:b/>
        </w:rPr>
      </w:pPr>
      <w:r>
        <w:t xml:space="preserve">Include in the “characteristics” column:  </w:t>
      </w:r>
      <w:r w:rsidRPr="00453053">
        <w:rPr>
          <w:b/>
        </w:rPr>
        <w:t>heterotroph or autotroph</w:t>
      </w:r>
    </w:p>
    <w:p w:rsidR="00906685" w:rsidRPr="00453053" w:rsidRDefault="00906685">
      <w:pPr>
        <w:rPr>
          <w:b/>
        </w:rPr>
      </w:pPr>
      <w:r w:rsidRPr="00453053">
        <w:rPr>
          <w:b/>
        </w:rPr>
        <w:tab/>
      </w:r>
      <w:r w:rsidRPr="00453053">
        <w:rPr>
          <w:b/>
        </w:rPr>
        <w:tab/>
      </w:r>
      <w:r w:rsidRPr="00453053">
        <w:rPr>
          <w:b/>
        </w:rPr>
        <w:tab/>
      </w:r>
      <w:r w:rsidRPr="00453053">
        <w:rPr>
          <w:b/>
        </w:rPr>
        <w:tab/>
        <w:t xml:space="preserve">               prokaryote or eukaryote</w:t>
      </w:r>
    </w:p>
    <w:p w:rsidR="00906685" w:rsidRDefault="00906685"/>
    <w:p w:rsidR="00906685" w:rsidRDefault="00906685"/>
    <w:sectPr w:rsidR="00906685" w:rsidSect="005A7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22AA"/>
    <w:multiLevelType w:val="hybridMultilevel"/>
    <w:tmpl w:val="AAAACC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4B0032"/>
    <w:multiLevelType w:val="hybridMultilevel"/>
    <w:tmpl w:val="53FA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7F"/>
    <w:rsid w:val="0002656A"/>
    <w:rsid w:val="003804D3"/>
    <w:rsid w:val="00453053"/>
    <w:rsid w:val="004B267F"/>
    <w:rsid w:val="005A79C7"/>
    <w:rsid w:val="006B2469"/>
    <w:rsid w:val="006B7A08"/>
    <w:rsid w:val="00721FCD"/>
    <w:rsid w:val="00906685"/>
    <w:rsid w:val="009501C4"/>
    <w:rsid w:val="009D3C94"/>
    <w:rsid w:val="009F11D8"/>
    <w:rsid w:val="00BB026F"/>
    <w:rsid w:val="00F20452"/>
    <w:rsid w:val="00FD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eidole_harrisonfordi" TargetMode="Externa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hyperlink" Target="https://en.wikipedia.org/wiki/Phyllomedusa_boliviana"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accopteryx_bilineata"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k12.org/section/Modern-Classification-System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International_Code_of_Zoological_Nomenclature" TargetMode="External"/><Relationship Id="rId14" Type="http://schemas.openxmlformats.org/officeDocument/2006/relationships/hyperlink" Target="http://biology.about.com/od/evolution/a/aa041708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mcowley</cp:lastModifiedBy>
  <cp:revision>2</cp:revision>
  <dcterms:created xsi:type="dcterms:W3CDTF">2018-08-30T12:07:00Z</dcterms:created>
  <dcterms:modified xsi:type="dcterms:W3CDTF">2018-08-30T12:07:00Z</dcterms:modified>
</cp:coreProperties>
</file>